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6A77A" w14:textId="77777777" w:rsidR="009C27EA" w:rsidRDefault="00000000">
      <w:pPr>
        <w:spacing w:before="600" w:after="100"/>
        <w:jc w:val="center"/>
      </w:pPr>
      <w:r>
        <w:rPr>
          <w:b/>
          <w:bCs/>
          <w:color w:val="1F3864"/>
          <w:sz w:val="36"/>
          <w:szCs w:val="36"/>
        </w:rPr>
        <w:t>근로자 건강진단 실무지침</w:t>
      </w:r>
    </w:p>
    <w:p w14:paraId="2814ABE0" w14:textId="6138891E" w:rsidR="009C27EA" w:rsidRDefault="00000000" w:rsidP="007B4179">
      <w:pPr>
        <w:spacing w:after="100"/>
        <w:jc w:val="center"/>
      </w:pPr>
      <w:r>
        <w:rPr>
          <w:b/>
          <w:bCs/>
          <w:color w:val="2B579A"/>
          <w:sz w:val="32"/>
          <w:szCs w:val="32"/>
        </w:rPr>
        <w:t>2024년 대비 2025년 변경사항 분석 보고서</w:t>
      </w:r>
    </w:p>
    <w:p w14:paraId="3C1285A5" w14:textId="77777777" w:rsidR="009C27EA" w:rsidRDefault="00000000">
      <w:pPr>
        <w:pStyle w:val="1"/>
      </w:pPr>
      <w:r>
        <w:rPr>
          <w:color w:val="1F3864"/>
        </w:rPr>
        <w:t>1. 개요</w:t>
      </w:r>
    </w:p>
    <w:p w14:paraId="2D9DD98B" w14:textId="21B8FA8D" w:rsidR="009C27EA" w:rsidRDefault="00000000">
      <w:pPr>
        <w:spacing w:before="80" w:after="80"/>
      </w:pPr>
      <w:r>
        <w:t>본 문서는 산업안전보건연구원이 발간한 「근로자 건강진단 실무지침」의 2024년판과 2025년판을 전수 비교하여 변경사항을 정리한 것이다. 총 3개 권 (제1권 특수건강진단 개요, 제2권 유해인자별 특수건강진단 방법, 제3권 유해인자별 건강장해)을 대상으로 하였</w:t>
      </w:r>
      <w:r w:rsidR="007B4179">
        <w:rPr>
          <w:rFonts w:hint="eastAsia"/>
        </w:rPr>
        <w:t>다.</w:t>
      </w:r>
    </w:p>
    <w:p w14:paraId="34AACA4E" w14:textId="50F13EEE" w:rsidR="009C27EA" w:rsidRDefault="00000000" w:rsidP="007B4179">
      <w:pPr>
        <w:spacing w:before="80" w:after="80"/>
      </w:pPr>
      <w:r>
        <w:rPr>
          <w:b/>
          <w:bCs/>
        </w:rPr>
        <w:t xml:space="preserve">2025년판의 주요 개정 배경: </w:t>
      </w:r>
      <w:r>
        <w:t>고용노동부고시 제2025-21호(2025.3.31.)와 제2025-131호(2025.12.30.)의 두 차례 개정을 반영하였으며, 시행일은 2026년 1월 1일이다. 발행일은 2026년 3월이다.</w:t>
      </w:r>
    </w:p>
    <w:p w14:paraId="171FF518" w14:textId="77777777" w:rsidR="009C27EA" w:rsidRDefault="00000000">
      <w:pPr>
        <w:pStyle w:val="1"/>
      </w:pPr>
      <w:r>
        <w:rPr>
          <w:color w:val="1F3864"/>
        </w:rPr>
        <w:t>2. 제1권 (특수건강진단 개요) 변경사항</w:t>
      </w:r>
    </w:p>
    <w:p w14:paraId="400A5CA1" w14:textId="77777777" w:rsidR="009C27EA" w:rsidRDefault="00000000">
      <w:pPr>
        <w:spacing w:before="80" w:after="80"/>
      </w:pPr>
      <w:r>
        <w:t>제1권은 353쪽 동일 분량으로, 법령 개정에 따른 구조적 변경이 가장 많은 권이다.</w:t>
      </w:r>
    </w:p>
    <w:p w14:paraId="68906E31" w14:textId="77777777" w:rsidR="009C27EA" w:rsidRDefault="00000000">
      <w:pPr>
        <w:pStyle w:val="2"/>
      </w:pPr>
      <w:r>
        <w:rPr>
          <w:color w:val="2B579A"/>
        </w:rPr>
        <w:t>2.1 법령 참조체계 전면 변경</w:t>
      </w:r>
    </w:p>
    <w:p w14:paraId="07E0489D" w14:textId="77777777" w:rsidR="009C27EA" w:rsidRDefault="00000000">
      <w:pPr>
        <w:spacing w:before="80" w:after="80"/>
      </w:pPr>
      <w:r>
        <w:t>특수건강진단기관 관련 조문 참조가 시행규칙에서 시행령으로 대거 변경되었다.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3402"/>
        <w:gridCol w:w="4252"/>
        <w:gridCol w:w="992"/>
      </w:tblGrid>
      <w:tr w:rsidR="009C27EA" w14:paraId="4A3816AB" w14:textId="77777777" w:rsidTr="002A37F2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E5759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79C088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42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BFB06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9D1F2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9C27EA" w14:paraId="02D533CF" w14:textId="77777777" w:rsidTr="002A37F2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A6B38" w14:textId="77777777" w:rsidR="009C27EA" w:rsidRDefault="00000000">
            <w:r>
              <w:rPr>
                <w:b/>
                <w:bCs/>
                <w:sz w:val="18"/>
                <w:szCs w:val="18"/>
              </w:rPr>
              <w:t>제15조 제1항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11023" w14:textId="77777777" w:rsidR="002A37F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규칙 제211조제2항에 따른</w:t>
            </w:r>
          </w:p>
          <w:p w14:paraId="44804006" w14:textId="2076C2EF" w:rsidR="009C27EA" w:rsidRDefault="00000000">
            <w:r>
              <w:rPr>
                <w:sz w:val="18"/>
                <w:szCs w:val="18"/>
              </w:rPr>
              <w:t>특수건강진단기관</w:t>
            </w:r>
          </w:p>
        </w:tc>
        <w:tc>
          <w:tcPr>
            <w:tcW w:w="42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5099D" w14:textId="77777777" w:rsidR="009C27EA" w:rsidRDefault="00000000">
            <w:r>
              <w:rPr>
                <w:sz w:val="18"/>
                <w:szCs w:val="18"/>
              </w:rPr>
              <w:t>영 제97조제2항에 따라 지정된 특수건강진단기관</w:t>
            </w:r>
          </w:p>
        </w:tc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E80F0" w14:textId="77777777" w:rsidR="009C27EA" w:rsidRDefault="00000000">
            <w:r>
              <w:rPr>
                <w:sz w:val="18"/>
                <w:szCs w:val="18"/>
              </w:rPr>
              <w:t>시행령</w:t>
            </w:r>
          </w:p>
        </w:tc>
      </w:tr>
      <w:tr w:rsidR="009C27EA" w14:paraId="70C22B67" w14:textId="77777777" w:rsidTr="002A37F2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313DA7" w14:textId="77777777" w:rsidR="009C27EA" w:rsidRDefault="00000000">
            <w:r>
              <w:rPr>
                <w:b/>
                <w:bCs/>
                <w:sz w:val="18"/>
                <w:szCs w:val="18"/>
              </w:rPr>
              <w:t>제15조 제2항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70504" w14:textId="77777777" w:rsidR="009C27EA" w:rsidRDefault="00000000">
            <w:r>
              <w:rPr>
                <w:sz w:val="18"/>
                <w:szCs w:val="18"/>
              </w:rPr>
              <w:t>규칙 제211조제2항제3호에 따른 의사</w:t>
            </w:r>
          </w:p>
        </w:tc>
        <w:tc>
          <w:tcPr>
            <w:tcW w:w="42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2830AA" w14:textId="77777777" w:rsidR="009C27EA" w:rsidRDefault="00000000">
            <w:r>
              <w:rPr>
                <w:sz w:val="18"/>
                <w:szCs w:val="18"/>
              </w:rPr>
              <w:t>제15조의2 제1항에 따른 교육을 이수한 의사</w:t>
            </w:r>
          </w:p>
        </w:tc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DFA4CC" w14:textId="77777777" w:rsidR="009C27EA" w:rsidRDefault="00000000">
            <w:r>
              <w:rPr>
                <w:sz w:val="18"/>
                <w:szCs w:val="18"/>
              </w:rPr>
              <w:t>교육요건</w:t>
            </w:r>
          </w:p>
        </w:tc>
      </w:tr>
      <w:tr w:rsidR="009C27EA" w14:paraId="74B31A46" w14:textId="77777777" w:rsidTr="002A37F2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81403" w14:textId="77777777" w:rsidR="009C27EA" w:rsidRDefault="00000000">
            <w:r>
              <w:rPr>
                <w:b/>
                <w:bCs/>
                <w:sz w:val="18"/>
                <w:szCs w:val="18"/>
              </w:rPr>
              <w:t>제15조 제3항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4B233" w14:textId="77777777" w:rsidR="009C27EA" w:rsidRDefault="00000000">
            <w:r>
              <w:rPr>
                <w:sz w:val="18"/>
                <w:szCs w:val="18"/>
              </w:rPr>
              <w:t>규칙 제211조제3항에 따른 지정의사</w:t>
            </w:r>
          </w:p>
        </w:tc>
        <w:tc>
          <w:tcPr>
            <w:tcW w:w="42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512B6" w14:textId="77777777" w:rsidR="009C27EA" w:rsidRDefault="00000000">
            <w:r>
              <w:rPr>
                <w:sz w:val="18"/>
                <w:szCs w:val="18"/>
              </w:rPr>
              <w:t>영 제97조제1항에 따라 지정된 지정의사</w:t>
            </w:r>
          </w:p>
        </w:tc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BB531" w14:textId="77777777" w:rsidR="009C27EA" w:rsidRDefault="00000000">
            <w:r>
              <w:rPr>
                <w:sz w:val="18"/>
                <w:szCs w:val="18"/>
              </w:rPr>
              <w:t>시행령</w:t>
            </w:r>
          </w:p>
        </w:tc>
      </w:tr>
      <w:tr w:rsidR="009C27EA" w14:paraId="7F4B988A" w14:textId="77777777" w:rsidTr="002A37F2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3EAD7" w14:textId="77777777" w:rsidR="009C27EA" w:rsidRDefault="00000000">
            <w:r>
              <w:rPr>
                <w:b/>
                <w:bCs/>
                <w:sz w:val="18"/>
                <w:szCs w:val="18"/>
              </w:rPr>
              <w:t>야간작업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4F3E0" w14:textId="77777777" w:rsidR="009C27EA" w:rsidRDefault="00000000">
            <w:r>
              <w:rPr>
                <w:sz w:val="18"/>
                <w:szCs w:val="18"/>
              </w:rPr>
              <w:t>별표 12의2 제4호</w:t>
            </w:r>
          </w:p>
        </w:tc>
        <w:tc>
          <w:tcPr>
            <w:tcW w:w="42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CB3EF" w14:textId="77777777" w:rsidR="009C27EA" w:rsidRDefault="00000000">
            <w:r>
              <w:rPr>
                <w:sz w:val="18"/>
                <w:szCs w:val="18"/>
              </w:rPr>
              <w:t>별표 22 제4호</w:t>
            </w:r>
          </w:p>
        </w:tc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2FD6AE" w14:textId="77777777" w:rsidR="009C27EA" w:rsidRDefault="00000000">
            <w:r>
              <w:rPr>
                <w:sz w:val="18"/>
                <w:szCs w:val="18"/>
              </w:rPr>
              <w:t>별표 변경</w:t>
            </w:r>
          </w:p>
        </w:tc>
      </w:tr>
    </w:tbl>
    <w:p w14:paraId="1227E357" w14:textId="77777777" w:rsidR="009C27EA" w:rsidRDefault="00000000">
      <w:pPr>
        <w:pStyle w:val="2"/>
      </w:pPr>
      <w:r>
        <w:rPr>
          <w:color w:val="2B579A"/>
        </w:rPr>
        <w:t>2.2 고시 시행일 및 발행정보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3708"/>
        <w:gridCol w:w="3521"/>
        <w:gridCol w:w="1417"/>
      </w:tblGrid>
      <w:tr w:rsidR="009C27EA" w14:paraId="148DBDBC" w14:textId="77777777" w:rsidTr="00A43910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9482A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70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238A4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3CD10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E9E5B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9C27EA" w14:paraId="29CAF188" w14:textId="77777777" w:rsidTr="00A43910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B4A360" w14:textId="77777777" w:rsidR="009C27EA" w:rsidRDefault="00000000">
            <w:r>
              <w:rPr>
                <w:b/>
                <w:bCs/>
                <w:sz w:val="18"/>
                <w:szCs w:val="18"/>
              </w:rPr>
              <w:t>시행일</w:t>
            </w:r>
          </w:p>
        </w:tc>
        <w:tc>
          <w:tcPr>
            <w:tcW w:w="370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C6331" w14:textId="77777777" w:rsidR="009C27EA" w:rsidRDefault="00000000">
            <w:r>
              <w:rPr>
                <w:sz w:val="18"/>
                <w:szCs w:val="18"/>
              </w:rPr>
              <w:t>2023년 2월 10일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631AA" w14:textId="77777777" w:rsidR="009C27EA" w:rsidRDefault="00000000">
            <w:r>
              <w:rPr>
                <w:sz w:val="18"/>
                <w:szCs w:val="18"/>
              </w:rPr>
              <w:t>2026년 1월 1일</w:t>
            </w: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CC4DA1" w14:textId="77777777" w:rsidR="009C27EA" w:rsidRDefault="009C27EA"/>
        </w:tc>
      </w:tr>
      <w:tr w:rsidR="009C27EA" w14:paraId="0672A405" w14:textId="77777777" w:rsidTr="00A43910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A0B24A" w14:textId="77777777" w:rsidR="009C27EA" w:rsidRDefault="00000000">
            <w:r>
              <w:rPr>
                <w:b/>
                <w:bCs/>
                <w:sz w:val="18"/>
                <w:szCs w:val="18"/>
              </w:rPr>
              <w:t>발행일</w:t>
            </w:r>
          </w:p>
        </w:tc>
        <w:tc>
          <w:tcPr>
            <w:tcW w:w="370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E4B073" w14:textId="77777777" w:rsidR="009C27EA" w:rsidRDefault="00000000">
            <w:r>
              <w:rPr>
                <w:sz w:val="18"/>
                <w:szCs w:val="18"/>
              </w:rPr>
              <w:t>2025. 1.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2175F" w14:textId="77777777" w:rsidR="009C27EA" w:rsidRDefault="00000000">
            <w:r>
              <w:rPr>
                <w:sz w:val="18"/>
                <w:szCs w:val="18"/>
              </w:rPr>
              <w:t>2026. 3.</w:t>
            </w: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57916C" w14:textId="77777777" w:rsidR="009C27EA" w:rsidRDefault="009C27EA"/>
        </w:tc>
      </w:tr>
      <w:tr w:rsidR="009C27EA" w14:paraId="7EEC5C16" w14:textId="77777777" w:rsidTr="00A43910">
        <w:tc>
          <w:tcPr>
            <w:tcW w:w="99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B07BD" w14:textId="77777777" w:rsidR="009C27EA" w:rsidRDefault="00000000">
            <w:r>
              <w:rPr>
                <w:b/>
                <w:bCs/>
                <w:sz w:val="18"/>
                <w:szCs w:val="18"/>
              </w:rPr>
              <w:t>개정이력</w:t>
            </w:r>
          </w:p>
        </w:tc>
        <w:tc>
          <w:tcPr>
            <w:tcW w:w="370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4D923" w14:textId="77777777" w:rsidR="009C27EA" w:rsidRDefault="00000000">
            <w:r>
              <w:rPr>
                <w:sz w:val="18"/>
                <w:szCs w:val="18"/>
              </w:rPr>
              <w:t>(없음)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7B211A" w14:textId="77777777" w:rsidR="009C27EA" w:rsidRDefault="00000000">
            <w:r>
              <w:rPr>
                <w:sz w:val="18"/>
                <w:szCs w:val="18"/>
              </w:rPr>
              <w:t>제2025-21호, 제2025-131호 추가</w:t>
            </w:r>
          </w:p>
        </w:tc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B1D95B" w14:textId="77777777" w:rsidR="009C27EA" w:rsidRDefault="00000000">
            <w:r>
              <w:rPr>
                <w:sz w:val="18"/>
                <w:szCs w:val="18"/>
              </w:rPr>
              <w:t>2차 개정</w:t>
            </w:r>
          </w:p>
        </w:tc>
      </w:tr>
    </w:tbl>
    <w:p w14:paraId="4C95A4A3" w14:textId="77777777" w:rsidR="009C27EA" w:rsidRDefault="00000000">
      <w:pPr>
        <w:pStyle w:val="2"/>
      </w:pPr>
      <w:r>
        <w:rPr>
          <w:color w:val="2B579A"/>
        </w:rPr>
        <w:t>2.3 수시건강진단 검사항목 확대 (별표 25)</w:t>
      </w:r>
    </w:p>
    <w:p w14:paraId="23D9E9BE" w14:textId="77777777" w:rsidR="009C27EA" w:rsidRDefault="00000000">
      <w:pPr>
        <w:spacing w:before="80" w:after="80"/>
      </w:pPr>
      <w:r>
        <w:t>별표 25에 제16호~제19호가 신설되었다.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1367"/>
        <w:gridCol w:w="6233"/>
        <w:gridCol w:w="860"/>
      </w:tblGrid>
      <w:tr w:rsidR="009C27EA" w14:paraId="59028C77" w14:textId="77777777" w:rsidTr="000A77D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8E068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구분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5F36F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62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88DAB0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A8B65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9C27EA" w14:paraId="001742C5" w14:textId="77777777" w:rsidTr="000A77D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D384DA" w14:textId="77777777" w:rsidR="009C27EA" w:rsidRDefault="00000000">
            <w:r>
              <w:rPr>
                <w:b/>
                <w:bCs/>
                <w:sz w:val="18"/>
                <w:szCs w:val="18"/>
              </w:rPr>
              <w:t>제16호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9C6DF2" w14:textId="77777777" w:rsidR="009C27EA" w:rsidRDefault="00000000">
            <w:r>
              <w:rPr>
                <w:sz w:val="18"/>
                <w:szCs w:val="18"/>
              </w:rPr>
              <w:t>(없음)</w:t>
            </w:r>
          </w:p>
        </w:tc>
        <w:tc>
          <w:tcPr>
            <w:tcW w:w="62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32B316" w14:textId="522937EE" w:rsidR="009C27EA" w:rsidRDefault="00000000">
            <w:r>
              <w:rPr>
                <w:sz w:val="18"/>
                <w:szCs w:val="18"/>
              </w:rPr>
              <w:t>유기화합물 연번 22 검사항목</w:t>
            </w:r>
            <w:r w:rsidR="000A77D7">
              <w:rPr>
                <w:rFonts w:hint="eastAsia"/>
                <w:sz w:val="18"/>
                <w:szCs w:val="18"/>
              </w:rPr>
              <w:t xml:space="preserve"> (1, 2 </w:t>
            </w:r>
            <w:r w:rsidR="000A77D7">
              <w:rPr>
                <w:sz w:val="18"/>
                <w:szCs w:val="18"/>
              </w:rPr>
              <w:t>–</w:t>
            </w:r>
            <w:r w:rsidR="000A77D7">
              <w:rPr>
                <w:rFonts w:hint="eastAsia"/>
                <w:sz w:val="18"/>
                <w:szCs w:val="18"/>
              </w:rPr>
              <w:t xml:space="preserve"> 디클로로프로판)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D0220" w14:textId="77777777" w:rsidR="009C27EA" w:rsidRDefault="00000000">
            <w:r>
              <w:rPr>
                <w:sz w:val="18"/>
                <w:szCs w:val="18"/>
              </w:rPr>
              <w:t>신설</w:t>
            </w:r>
          </w:p>
        </w:tc>
      </w:tr>
      <w:tr w:rsidR="009C27EA" w14:paraId="679ECBAF" w14:textId="77777777" w:rsidTr="000A77D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93B70" w14:textId="77777777" w:rsidR="009C27EA" w:rsidRDefault="00000000">
            <w:r>
              <w:rPr>
                <w:b/>
                <w:bCs/>
                <w:sz w:val="18"/>
                <w:szCs w:val="18"/>
              </w:rPr>
              <w:t>제17호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19F02F" w14:textId="77777777" w:rsidR="009C27EA" w:rsidRDefault="00000000">
            <w:r>
              <w:rPr>
                <w:sz w:val="18"/>
                <w:szCs w:val="18"/>
              </w:rPr>
              <w:t>(없음)</w:t>
            </w:r>
          </w:p>
        </w:tc>
        <w:tc>
          <w:tcPr>
            <w:tcW w:w="62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020EB" w14:textId="41C72948" w:rsidR="009C27EA" w:rsidRDefault="00000000">
            <w:r>
              <w:rPr>
                <w:sz w:val="18"/>
                <w:szCs w:val="18"/>
              </w:rPr>
              <w:t>유기화합물 연번 43 검사항목</w:t>
            </w:r>
            <w:r w:rsidR="000A77D7">
              <w:rPr>
                <w:rFonts w:hint="eastAsia"/>
                <w:sz w:val="18"/>
                <w:szCs w:val="18"/>
              </w:rPr>
              <w:t xml:space="preserve"> (1, 3 </w:t>
            </w:r>
            <w:r w:rsidR="000A77D7">
              <w:rPr>
                <w:sz w:val="18"/>
                <w:szCs w:val="18"/>
              </w:rPr>
              <w:t>–</w:t>
            </w:r>
            <w:r w:rsidR="000A77D7">
              <w:rPr>
                <w:rFonts w:hint="eastAsia"/>
                <w:sz w:val="18"/>
                <w:szCs w:val="18"/>
              </w:rPr>
              <w:t xml:space="preserve"> 부타디엔)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9BC9F1" w14:textId="77777777" w:rsidR="009C27EA" w:rsidRDefault="00000000">
            <w:r>
              <w:rPr>
                <w:sz w:val="18"/>
                <w:szCs w:val="18"/>
              </w:rPr>
              <w:t>신설</w:t>
            </w:r>
          </w:p>
        </w:tc>
      </w:tr>
      <w:tr w:rsidR="009C27EA" w14:paraId="29372C66" w14:textId="77777777" w:rsidTr="000A77D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F8EE10" w14:textId="77777777" w:rsidR="009C27EA" w:rsidRDefault="00000000">
            <w:r>
              <w:rPr>
                <w:b/>
                <w:bCs/>
                <w:sz w:val="18"/>
                <w:szCs w:val="18"/>
              </w:rPr>
              <w:t>제18호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D1AE75" w14:textId="77777777" w:rsidR="009C27EA" w:rsidRDefault="00000000">
            <w:r>
              <w:rPr>
                <w:sz w:val="18"/>
                <w:szCs w:val="18"/>
              </w:rPr>
              <w:t>(없음)</w:t>
            </w:r>
          </w:p>
        </w:tc>
        <w:tc>
          <w:tcPr>
            <w:tcW w:w="62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1EA5C1" w14:textId="2C2EAE6D" w:rsidR="009C27EA" w:rsidRDefault="00000000">
            <w:r>
              <w:rPr>
                <w:sz w:val="18"/>
                <w:szCs w:val="18"/>
              </w:rPr>
              <w:t>유기화합물 연번 101 검사항목</w:t>
            </w:r>
            <w:r w:rsidR="000A77D7">
              <w:rPr>
                <w:rFonts w:hint="eastAsia"/>
                <w:sz w:val="18"/>
                <w:szCs w:val="18"/>
              </w:rPr>
              <w:t xml:space="preserve"> (포름알데히드)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C9C27D" w14:textId="77777777" w:rsidR="009C27EA" w:rsidRDefault="00000000">
            <w:r>
              <w:rPr>
                <w:sz w:val="18"/>
                <w:szCs w:val="18"/>
              </w:rPr>
              <w:t>신설</w:t>
            </w:r>
          </w:p>
        </w:tc>
      </w:tr>
      <w:tr w:rsidR="009C27EA" w14:paraId="156BBDDD" w14:textId="77777777" w:rsidTr="000A77D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AF099D" w14:textId="77777777" w:rsidR="009C27EA" w:rsidRDefault="00000000">
            <w:r>
              <w:rPr>
                <w:b/>
                <w:bCs/>
                <w:sz w:val="18"/>
                <w:szCs w:val="18"/>
              </w:rPr>
              <w:t>제19호</w:t>
            </w:r>
          </w:p>
        </w:tc>
        <w:tc>
          <w:tcPr>
            <w:tcW w:w="13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10AD98" w14:textId="77777777" w:rsidR="009C27EA" w:rsidRDefault="00000000">
            <w:r>
              <w:rPr>
                <w:sz w:val="18"/>
                <w:szCs w:val="18"/>
              </w:rPr>
              <w:t>(없음)</w:t>
            </w:r>
          </w:p>
        </w:tc>
        <w:tc>
          <w:tcPr>
            <w:tcW w:w="62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E066BA" w14:textId="7EBFBE13" w:rsidR="009C27EA" w:rsidRDefault="00000000">
            <w:r>
              <w:rPr>
                <w:sz w:val="18"/>
                <w:szCs w:val="18"/>
              </w:rPr>
              <w:t>가스 상태 물질류 연번 3 검사항목</w:t>
            </w:r>
            <w:r w:rsidR="000A77D7">
              <w:rPr>
                <w:rFonts w:hint="eastAsia"/>
                <w:sz w:val="18"/>
                <w:szCs w:val="18"/>
              </w:rPr>
              <w:t xml:space="preserve"> (산화에틸렌)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D1C47E" w14:textId="77777777" w:rsidR="009C27EA" w:rsidRDefault="00000000">
            <w:r>
              <w:rPr>
                <w:sz w:val="18"/>
                <w:szCs w:val="18"/>
              </w:rPr>
              <w:t>신설</w:t>
            </w:r>
          </w:p>
        </w:tc>
      </w:tr>
    </w:tbl>
    <w:p w14:paraId="615F8194" w14:textId="77777777" w:rsidR="009C27EA" w:rsidRDefault="00000000">
      <w:pPr>
        <w:pStyle w:val="2"/>
      </w:pPr>
      <w:r>
        <w:rPr>
          <w:color w:val="2B579A"/>
        </w:rPr>
        <w:t>2.4 야간작업 특수건강진단 대상 확대</w:t>
      </w:r>
    </w:p>
    <w:p w14:paraId="27FAF0BF" w14:textId="77777777" w:rsidR="009C27EA" w:rsidRDefault="00000000">
      <w:pPr>
        <w:spacing w:before="80" w:after="80"/>
      </w:pPr>
      <w:r>
        <w:t>제15조 제1항 제4호로 「해당 특수건강진단기관에 내원한 근로자」가 신설되어 대상 범위가 확대되었다.</w:t>
      </w:r>
    </w:p>
    <w:p w14:paraId="60F28B07" w14:textId="77777777" w:rsidR="009C27EA" w:rsidRDefault="00000000">
      <w:pPr>
        <w:pStyle w:val="2"/>
      </w:pPr>
      <w:r>
        <w:rPr>
          <w:color w:val="2B579A"/>
        </w:rPr>
        <w:t>2.5 제15조의2 신설</w:t>
      </w:r>
    </w:p>
    <w:p w14:paraId="53CC7BDC" w14:textId="77777777" w:rsidR="009C27EA" w:rsidRDefault="00000000">
      <w:pPr>
        <w:spacing w:before="80" w:after="80"/>
      </w:pPr>
      <w:r>
        <w:t>야간작업 특수건강진단 등의 지정인력교육 운영에 관한 조항이 신설되어, 실시 의사의 의무교육 요건이 구체화되었다.</w:t>
      </w:r>
    </w:p>
    <w:p w14:paraId="66B88B79" w14:textId="77777777" w:rsidR="009C27EA" w:rsidRDefault="00000000">
      <w:pPr>
        <w:pStyle w:val="2"/>
      </w:pPr>
      <w:r>
        <w:rPr>
          <w:color w:val="2B579A"/>
        </w:rPr>
        <w:t>2.6 건강진단결과 송부 대상 확대 (제16조)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800"/>
        <w:gridCol w:w="3800"/>
        <w:gridCol w:w="860"/>
      </w:tblGrid>
      <w:tr w:rsidR="009C27EA" w14:paraId="6D63BD27" w14:textId="7777777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CB9804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93C358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9E468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7C30AA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9C27EA" w14:paraId="5EFFEBB2" w14:textId="7777777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5C6161" w14:textId="77777777" w:rsidR="009C27EA" w:rsidRDefault="00000000">
            <w:r>
              <w:rPr>
                <w:b/>
                <w:bCs/>
                <w:sz w:val="18"/>
                <w:szCs w:val="18"/>
              </w:rPr>
              <w:t>송부 대상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108268" w14:textId="77777777" w:rsidR="009C27EA" w:rsidRDefault="00000000">
            <w:r>
              <w:rPr>
                <w:sz w:val="18"/>
                <w:szCs w:val="18"/>
              </w:rPr>
              <w:t>특수·수시·임시건강진단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7A427" w14:textId="77777777" w:rsidR="009C27EA" w:rsidRDefault="00000000">
            <w:r>
              <w:rPr>
                <w:sz w:val="18"/>
                <w:szCs w:val="18"/>
              </w:rPr>
              <w:t>특수·배치전·수시·임시건강진단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1133DF" w14:textId="77777777" w:rsidR="009C27EA" w:rsidRDefault="00000000">
            <w:r>
              <w:rPr>
                <w:sz w:val="18"/>
                <w:szCs w:val="18"/>
              </w:rPr>
              <w:t>추가</w:t>
            </w:r>
          </w:p>
        </w:tc>
      </w:tr>
    </w:tbl>
    <w:p w14:paraId="1B01E4E8" w14:textId="77777777" w:rsidR="009C27EA" w:rsidRDefault="00000000">
      <w:pPr>
        <w:pStyle w:val="2"/>
      </w:pPr>
      <w:r>
        <w:rPr>
          <w:color w:val="2B579A"/>
        </w:rPr>
        <w:t>2.7 용어 및 각주 정비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800"/>
        <w:gridCol w:w="3521"/>
        <w:gridCol w:w="1139"/>
      </w:tblGrid>
      <w:tr w:rsidR="009C27EA" w14:paraId="3E241241" w14:textId="77777777" w:rsidTr="002A37F2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B75892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DAD09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73FD7F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  <w:tc>
          <w:tcPr>
            <w:tcW w:w="1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0D910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9C27EA" w14:paraId="47A75A9B" w14:textId="77777777" w:rsidTr="002A37F2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DD207B" w14:textId="77777777" w:rsidR="009C27EA" w:rsidRDefault="00000000">
            <w:r>
              <w:rPr>
                <w:b/>
                <w:bCs/>
                <w:sz w:val="18"/>
                <w:szCs w:val="18"/>
              </w:rPr>
              <w:t>각주1&gt;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3D27F" w14:textId="77777777" w:rsidR="009C27EA" w:rsidRDefault="00000000">
            <w:r>
              <w:rPr>
                <w:sz w:val="18"/>
                <w:szCs w:val="18"/>
              </w:rPr>
              <w:t>업무수행적합여부 평가에 위치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1F1460" w14:textId="77777777" w:rsidR="009C27EA" w:rsidRDefault="00000000">
            <w:r>
              <w:rPr>
                <w:sz w:val="18"/>
                <w:szCs w:val="18"/>
              </w:rPr>
              <w:t>배치전건강진단 정의부에 위치</w:t>
            </w:r>
          </w:p>
        </w:tc>
        <w:tc>
          <w:tcPr>
            <w:tcW w:w="1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5D703B" w14:textId="77777777" w:rsidR="009C27EA" w:rsidRDefault="00000000">
            <w:r>
              <w:rPr>
                <w:sz w:val="18"/>
                <w:szCs w:val="18"/>
              </w:rPr>
              <w:t>위치 이동</w:t>
            </w:r>
          </w:p>
        </w:tc>
      </w:tr>
      <w:tr w:rsidR="009C27EA" w14:paraId="56C72823" w14:textId="77777777" w:rsidTr="002A37F2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4BB79C" w14:textId="77777777" w:rsidR="009C27EA" w:rsidRDefault="00000000">
            <w:r>
              <w:rPr>
                <w:b/>
                <w:bCs/>
                <w:sz w:val="18"/>
                <w:szCs w:val="18"/>
              </w:rPr>
              <w:t>2차 항목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CFCA91" w14:textId="77777777" w:rsidR="009C27EA" w:rsidRDefault="00000000">
            <w:r>
              <w:rPr>
                <w:sz w:val="18"/>
                <w:szCs w:val="18"/>
              </w:rPr>
              <w:t>'2차 항목'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AEFEC" w14:textId="77777777" w:rsidR="009C27EA" w:rsidRDefault="00000000">
            <w:r>
              <w:rPr>
                <w:sz w:val="18"/>
                <w:szCs w:val="18"/>
              </w:rPr>
              <w:t>'2차 검사항목'</w:t>
            </w:r>
          </w:p>
        </w:tc>
        <w:tc>
          <w:tcPr>
            <w:tcW w:w="1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F30302" w14:textId="77777777" w:rsidR="009C27EA" w:rsidRDefault="00000000">
            <w:r>
              <w:rPr>
                <w:sz w:val="18"/>
                <w:szCs w:val="18"/>
              </w:rPr>
              <w:t>용어 통일</w:t>
            </w:r>
          </w:p>
        </w:tc>
      </w:tr>
      <w:tr w:rsidR="009C27EA" w14:paraId="4C55B100" w14:textId="77777777" w:rsidTr="002A37F2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5B9A56" w14:textId="77777777" w:rsidR="009C27EA" w:rsidRDefault="00000000">
            <w:r>
              <w:rPr>
                <w:b/>
                <w:bCs/>
                <w:sz w:val="18"/>
                <w:szCs w:val="18"/>
              </w:rPr>
              <w:t>위탁 명칭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3CA3FE" w14:textId="77777777" w:rsidR="009C27EA" w:rsidRDefault="00000000">
            <w:r>
              <w:rPr>
                <w:sz w:val="18"/>
                <w:szCs w:val="18"/>
              </w:rPr>
              <w:t>생물학적 노출지표검사 분석 위탁 관리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6C1D72" w14:textId="77777777" w:rsidR="009C27EA" w:rsidRDefault="00000000">
            <w:r>
              <w:rPr>
                <w:sz w:val="18"/>
                <w:szCs w:val="18"/>
              </w:rPr>
              <w:t>특수건강진단 생물학적 노출지표 분석 위탁 관리</w:t>
            </w:r>
          </w:p>
        </w:tc>
        <w:tc>
          <w:tcPr>
            <w:tcW w:w="1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B24D8B" w14:textId="77777777" w:rsidR="009C27EA" w:rsidRDefault="00000000">
            <w:r>
              <w:rPr>
                <w:sz w:val="18"/>
                <w:szCs w:val="18"/>
              </w:rPr>
              <w:t>명칭 변경</w:t>
            </w:r>
          </w:p>
        </w:tc>
      </w:tr>
      <w:tr w:rsidR="009C27EA" w14:paraId="7D86BE8D" w14:textId="77777777" w:rsidTr="002A37F2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742F3C" w14:textId="77777777" w:rsidR="009C27EA" w:rsidRDefault="00000000">
            <w:r>
              <w:rPr>
                <w:b/>
                <w:bCs/>
                <w:sz w:val="18"/>
                <w:szCs w:val="18"/>
              </w:rPr>
              <w:t>결과표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4C94C" w14:textId="77777777" w:rsidR="009C27EA" w:rsidRDefault="00000000">
            <w:r>
              <w:rPr>
                <w:sz w:val="18"/>
                <w:szCs w:val="18"/>
              </w:rPr>
              <w:t>검진종류별 수진 근로자수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EB1A6F" w14:textId="77777777" w:rsidR="009C27EA" w:rsidRDefault="00000000">
            <w:r>
              <w:rPr>
                <w:sz w:val="18"/>
                <w:szCs w:val="18"/>
              </w:rPr>
              <w:t>검진종류별 진단 실시 근로자수</w:t>
            </w:r>
          </w:p>
        </w:tc>
        <w:tc>
          <w:tcPr>
            <w:tcW w:w="1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620C82" w14:textId="77777777" w:rsidR="009C27EA" w:rsidRDefault="00000000">
            <w:r>
              <w:rPr>
                <w:sz w:val="18"/>
                <w:szCs w:val="18"/>
              </w:rPr>
              <w:t>표현 변경</w:t>
            </w:r>
          </w:p>
        </w:tc>
      </w:tr>
      <w:tr w:rsidR="009C27EA" w14:paraId="16240950" w14:textId="77777777" w:rsidTr="002A37F2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491392" w14:textId="77777777" w:rsidR="009C27EA" w:rsidRDefault="00000000">
            <w:r>
              <w:rPr>
                <w:b/>
                <w:bCs/>
                <w:sz w:val="18"/>
                <w:szCs w:val="18"/>
              </w:rPr>
              <w:t>법률 부호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094B1" w14:textId="77777777" w:rsidR="009C27EA" w:rsidRDefault="00000000">
            <w:r>
              <w:rPr>
                <w:sz w:val="18"/>
                <w:szCs w:val="18"/>
              </w:rPr>
              <w:t>｢ ｣</w:t>
            </w:r>
          </w:p>
        </w:tc>
        <w:tc>
          <w:tcPr>
            <w:tcW w:w="352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D51D2D" w14:textId="77777777" w:rsidR="009C27EA" w:rsidRDefault="00000000">
            <w:r>
              <w:rPr>
                <w:sz w:val="18"/>
                <w:szCs w:val="18"/>
              </w:rPr>
              <w:t>「 」</w:t>
            </w:r>
          </w:p>
        </w:tc>
        <w:tc>
          <w:tcPr>
            <w:tcW w:w="11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CCF6C8" w14:textId="77777777" w:rsidR="009C27EA" w:rsidRDefault="00000000">
            <w:r>
              <w:rPr>
                <w:sz w:val="18"/>
                <w:szCs w:val="18"/>
              </w:rPr>
              <w:t>부호 통일</w:t>
            </w:r>
          </w:p>
        </w:tc>
      </w:tr>
    </w:tbl>
    <w:p w14:paraId="7F85ED71" w14:textId="77777777" w:rsidR="009C27EA" w:rsidRDefault="00000000">
      <w:pPr>
        <w:pStyle w:val="2"/>
      </w:pPr>
      <w:r>
        <w:rPr>
          <w:color w:val="2B579A"/>
        </w:rPr>
        <w:t>2.8 간담도계 검사항목 번호 재부여</w:t>
      </w:r>
    </w:p>
    <w:p w14:paraId="4FF30EC5" w14:textId="77777777" w:rsidR="009C27EA" w:rsidRDefault="00000000">
      <w:pPr>
        <w:spacing w:before="80" w:after="80"/>
      </w:pPr>
      <w:r>
        <w:t>CA19-9 항목이 독립 항목번호(5-8)로 분리되면서 이후 간염바이러스 검사(5-8→5-9), 초음파 검사(5-9→5-10)의 번호가 순차적으로 재부여되었다.</w:t>
      </w:r>
    </w:p>
    <w:p w14:paraId="3A8A8C2F" w14:textId="77777777" w:rsidR="009C27EA" w:rsidRDefault="00000000">
      <w:pPr>
        <w:pStyle w:val="2"/>
      </w:pPr>
      <w:r>
        <w:rPr>
          <w:color w:val="2B579A"/>
        </w:rPr>
        <w:t>2.9 기타 변경</w:t>
      </w:r>
    </w:p>
    <w:p w14:paraId="7030C123" w14:textId="77777777" w:rsidR="009C27EA" w:rsidRDefault="00000000">
      <w:pPr>
        <w:spacing w:before="40" w:after="40"/>
        <w:ind w:left="360" w:hanging="200"/>
      </w:pPr>
      <w:r>
        <w:t>• 별지 서식 정비: &lt;신설 2018.1.17.&gt; 등의 부기 삭제</w:t>
      </w:r>
    </w:p>
    <w:p w14:paraId="196E424B" w14:textId="77777777" w:rsidR="009C27EA" w:rsidRDefault="00000000">
      <w:pPr>
        <w:spacing w:before="40" w:after="40"/>
        <w:ind w:left="360" w:hanging="200"/>
      </w:pPr>
      <w:r>
        <w:lastRenderedPageBreak/>
        <w:t>• 연락처 변경: (052) 703-0858 → (052) 703-0876</w:t>
      </w:r>
    </w:p>
    <w:p w14:paraId="35F20459" w14:textId="77777777" w:rsidR="009C27EA" w:rsidRDefault="00000000">
      <w:pPr>
        <w:spacing w:before="40" w:after="40"/>
        <w:ind w:left="360" w:hanging="200"/>
      </w:pPr>
      <w:r>
        <w:t>• 집필진 변경: 김경현 삭제, 명준표·김아람 추가</w:t>
      </w:r>
    </w:p>
    <w:p w14:paraId="7E995176" w14:textId="77777777" w:rsidR="007B4179" w:rsidRDefault="007B4179" w:rsidP="007B4179"/>
    <w:p w14:paraId="71321314" w14:textId="77777777" w:rsidR="007B4179" w:rsidRDefault="007B4179" w:rsidP="007B4179"/>
    <w:p w14:paraId="5A28E3BC" w14:textId="5DF4421E" w:rsidR="009C27EA" w:rsidRDefault="00000000" w:rsidP="007B4179">
      <w:r>
        <w:rPr>
          <w:b/>
          <w:bCs/>
          <w:color w:val="1F3864"/>
          <w:sz w:val="28"/>
          <w:szCs w:val="28"/>
        </w:rPr>
        <w:t>3. 제2권 (유해인자별 특수건강진단 방법) 변경사항</w:t>
      </w:r>
    </w:p>
    <w:p w14:paraId="6DB57E8F" w14:textId="77777777" w:rsidR="009C27EA" w:rsidRDefault="00000000">
      <w:pPr>
        <w:spacing w:before="80" w:after="80"/>
      </w:pPr>
      <w:r>
        <w:t>제2권은 391쪽 동일 분량, 유해인자 116종 동일 목록으로, 3개 권 중 변경이 가장 적다.</w:t>
      </w:r>
    </w:p>
    <w:p w14:paraId="66C516ED" w14:textId="77777777" w:rsidR="009C27EA" w:rsidRDefault="00000000">
      <w:pPr>
        <w:pStyle w:val="2"/>
      </w:pPr>
      <w:r>
        <w:rPr>
          <w:color w:val="2B579A"/>
        </w:rPr>
        <w:t>3.1 「요로계」→「비뇨기계」 용어 통일 (핵심 변경)</w:t>
      </w:r>
    </w:p>
    <w:p w14:paraId="320D805A" w14:textId="77777777" w:rsidR="009C27EA" w:rsidRDefault="00000000">
      <w:pPr>
        <w:spacing w:before="80" w:after="80"/>
      </w:pPr>
      <w:r>
        <w:t>임상진찰 항목의 지시문에서 「요로계」가 「비뇨기계」로 변경되었다. 해당 유해인자는 총 6건이다.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3402"/>
        <w:gridCol w:w="3261"/>
      </w:tblGrid>
      <w:tr w:rsidR="00FF34ED" w14:paraId="628156B8" w14:textId="77777777" w:rsidTr="00FF34ED">
        <w:tc>
          <w:tcPr>
            <w:tcW w:w="28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01D902" w14:textId="77777777" w:rsidR="00FF34ED" w:rsidRDefault="00FF34E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EEF32D" w14:textId="77777777" w:rsidR="00FF34ED" w:rsidRDefault="00FF34E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3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F3C9D6" w14:textId="77777777" w:rsidR="00FF34ED" w:rsidRDefault="00FF34E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</w:tr>
      <w:tr w:rsidR="00FF34ED" w14:paraId="2460A935" w14:textId="77777777" w:rsidTr="00FF34ED">
        <w:tc>
          <w:tcPr>
            <w:tcW w:w="28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8CDC1" w14:textId="16E301D9" w:rsidR="00FF34ED" w:rsidRDefault="00FF34ED">
            <w:r>
              <w:rPr>
                <w:b/>
                <w:bCs/>
                <w:sz w:val="18"/>
                <w:szCs w:val="18"/>
              </w:rPr>
              <w:t>유기-63</w:t>
            </w:r>
            <w:r>
              <w:rPr>
                <w:sz w:val="18"/>
                <w:szCs w:val="18"/>
              </w:rPr>
              <w:t xml:space="preserve"> 아우라민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2A10B8" w14:textId="31267FCE" w:rsidR="00FF34ED" w:rsidRDefault="00FF34ED">
            <w:r>
              <w:rPr>
                <w:sz w:val="18"/>
                <w:szCs w:val="18"/>
              </w:rPr>
              <w:t>요로계에 유의하여 진찰</w:t>
            </w:r>
          </w:p>
        </w:tc>
        <w:tc>
          <w:tcPr>
            <w:tcW w:w="3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0581B" w14:textId="77777777" w:rsidR="00FF34ED" w:rsidRDefault="00FF34ED">
            <w:r>
              <w:rPr>
                <w:sz w:val="18"/>
                <w:szCs w:val="18"/>
              </w:rPr>
              <w:t>비뇨기계에 유의하여 진찰</w:t>
            </w:r>
          </w:p>
        </w:tc>
      </w:tr>
      <w:tr w:rsidR="00FF34ED" w14:paraId="2AC43D0C" w14:textId="77777777" w:rsidTr="00FF34ED">
        <w:tc>
          <w:tcPr>
            <w:tcW w:w="28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481712" w14:textId="59E507B8" w:rsidR="00FF34ED" w:rsidRDefault="00FF34ED">
            <w:r>
              <w:rPr>
                <w:b/>
                <w:bCs/>
                <w:sz w:val="18"/>
                <w:szCs w:val="18"/>
              </w:rPr>
              <w:t>유기-83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콜타르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A9C597" w14:textId="56C899C2" w:rsidR="00FF34ED" w:rsidRDefault="00FF34ED">
            <w:r>
              <w:rPr>
                <w:sz w:val="18"/>
                <w:szCs w:val="18"/>
              </w:rPr>
              <w:t>조혈기·요로계·신경계</w:t>
            </w:r>
          </w:p>
        </w:tc>
        <w:tc>
          <w:tcPr>
            <w:tcW w:w="3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0DE03D" w14:textId="77777777" w:rsidR="00FF34ED" w:rsidRDefault="00FF34ED">
            <w:r>
              <w:rPr>
                <w:sz w:val="18"/>
                <w:szCs w:val="18"/>
              </w:rPr>
              <w:t>조혈기·비뇨기계·신경계</w:t>
            </w:r>
          </w:p>
        </w:tc>
      </w:tr>
      <w:tr w:rsidR="00FF34ED" w14:paraId="5F2F499B" w14:textId="77777777" w:rsidTr="00FF34ED">
        <w:tc>
          <w:tcPr>
            <w:tcW w:w="28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6D079" w14:textId="16555A13" w:rsidR="00FF34ED" w:rsidRDefault="00FF34ED">
            <w:r>
              <w:rPr>
                <w:b/>
                <w:bCs/>
                <w:sz w:val="18"/>
                <w:szCs w:val="18"/>
              </w:rPr>
              <w:t>허가-1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α-나프틸아민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588701" w14:textId="5C7F9D7B" w:rsidR="00FF34ED" w:rsidRDefault="00FF34ED">
            <w:r>
              <w:rPr>
                <w:sz w:val="18"/>
                <w:szCs w:val="18"/>
              </w:rPr>
              <w:t>요로계·피부</w:t>
            </w:r>
          </w:p>
        </w:tc>
        <w:tc>
          <w:tcPr>
            <w:tcW w:w="3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3FEB0F" w14:textId="77777777" w:rsidR="00FF34ED" w:rsidRDefault="00FF34ED">
            <w:r>
              <w:rPr>
                <w:sz w:val="18"/>
                <w:szCs w:val="18"/>
              </w:rPr>
              <w:t>비뇨기계·피부</w:t>
            </w:r>
          </w:p>
        </w:tc>
      </w:tr>
      <w:tr w:rsidR="00FF34ED" w14:paraId="26643C88" w14:textId="77777777" w:rsidTr="00FF34ED">
        <w:tc>
          <w:tcPr>
            <w:tcW w:w="28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27ACA1" w14:textId="2D1016C4" w:rsidR="00FF34ED" w:rsidRDefault="00FF34ED">
            <w:r>
              <w:rPr>
                <w:b/>
                <w:bCs/>
                <w:sz w:val="18"/>
                <w:szCs w:val="18"/>
              </w:rPr>
              <w:t>허가-2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디아니시딘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1676D9" w14:textId="6731A0BF" w:rsidR="00FF34ED" w:rsidRDefault="00FF34ED">
            <w:r>
              <w:rPr>
                <w:sz w:val="18"/>
                <w:szCs w:val="18"/>
              </w:rPr>
              <w:t>신장 및 요로계</w:t>
            </w:r>
          </w:p>
        </w:tc>
        <w:tc>
          <w:tcPr>
            <w:tcW w:w="3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DA6549" w14:textId="77777777" w:rsidR="00FF34ED" w:rsidRDefault="00FF34ED">
            <w:r>
              <w:rPr>
                <w:sz w:val="18"/>
                <w:szCs w:val="18"/>
              </w:rPr>
              <w:t>신장 및 비뇨기계</w:t>
            </w:r>
          </w:p>
        </w:tc>
      </w:tr>
      <w:tr w:rsidR="00FF34ED" w14:paraId="5261EBC6" w14:textId="77777777" w:rsidTr="00FF34ED">
        <w:tc>
          <w:tcPr>
            <w:tcW w:w="28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7302BF" w14:textId="39FEE734" w:rsidR="00FF34ED" w:rsidRDefault="00FF34ED">
            <w:r>
              <w:rPr>
                <w:b/>
                <w:bCs/>
                <w:sz w:val="18"/>
                <w:szCs w:val="18"/>
              </w:rPr>
              <w:t>허가-3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디클로로벤지딘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D5551" w14:textId="7424AE08" w:rsidR="00FF34ED" w:rsidRDefault="00FF34ED">
            <w:r>
              <w:rPr>
                <w:sz w:val="18"/>
                <w:szCs w:val="18"/>
              </w:rPr>
              <w:t>요로계·피부</w:t>
            </w:r>
          </w:p>
        </w:tc>
        <w:tc>
          <w:tcPr>
            <w:tcW w:w="3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FEEF0C" w14:textId="77777777" w:rsidR="00FF34ED" w:rsidRDefault="00FF34ED">
            <w:r>
              <w:rPr>
                <w:sz w:val="18"/>
                <w:szCs w:val="18"/>
              </w:rPr>
              <w:t>비뇨기계·피부</w:t>
            </w:r>
          </w:p>
        </w:tc>
      </w:tr>
      <w:tr w:rsidR="00FF34ED" w14:paraId="51AAE202" w14:textId="77777777" w:rsidTr="00FF34ED">
        <w:tc>
          <w:tcPr>
            <w:tcW w:w="28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EE05A" w14:textId="0F314FDE" w:rsidR="00FF34ED" w:rsidRDefault="00FF34ED">
            <w:r>
              <w:rPr>
                <w:b/>
                <w:bCs/>
                <w:sz w:val="18"/>
                <w:szCs w:val="18"/>
              </w:rPr>
              <w:t>허가-11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o-톨리딘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11A9E0" w14:textId="38BCCFEE" w:rsidR="00FF34ED" w:rsidRDefault="00FF34ED">
            <w:r>
              <w:rPr>
                <w:sz w:val="18"/>
                <w:szCs w:val="18"/>
              </w:rPr>
              <w:t>요로계에 유의</w:t>
            </w:r>
          </w:p>
        </w:tc>
        <w:tc>
          <w:tcPr>
            <w:tcW w:w="3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AEAD4D" w14:textId="77777777" w:rsidR="00FF34ED" w:rsidRDefault="00FF34ED">
            <w:r>
              <w:rPr>
                <w:sz w:val="18"/>
                <w:szCs w:val="18"/>
              </w:rPr>
              <w:t>비뇨기계에 유의</w:t>
            </w:r>
          </w:p>
        </w:tc>
      </w:tr>
    </w:tbl>
    <w:p w14:paraId="23AD4630" w14:textId="77777777" w:rsidR="009C27EA" w:rsidRDefault="00000000">
      <w:pPr>
        <w:spacing w:before="80" w:after="80"/>
      </w:pPr>
      <w:r>
        <w:t>※ 2차 검사항목의 표적장기 분류명은 2024년판에서도 이미 「비뇨기계」로 되어 있었으며, 1차 임상진찰 지시문만 통일한 것이다. 「요로계 암」이라는 질병명 표현은 양쪽 모두 유지되어 있다.</w:t>
      </w:r>
    </w:p>
    <w:p w14:paraId="496A62A6" w14:textId="77777777" w:rsidR="009C27EA" w:rsidRDefault="00000000">
      <w:pPr>
        <w:pStyle w:val="2"/>
      </w:pPr>
      <w:r>
        <w:rPr>
          <w:color w:val="2B579A"/>
        </w:rPr>
        <w:t>3.2 기타 변경</w:t>
      </w:r>
    </w:p>
    <w:p w14:paraId="11575186" w14:textId="77777777" w:rsidR="009C27EA" w:rsidRDefault="00000000">
      <w:pPr>
        <w:spacing w:before="40" w:after="40"/>
        <w:ind w:left="360" w:hanging="200"/>
      </w:pPr>
      <w:r>
        <w:t>• 생물학적 노출지표(일산화탄소): 「카복시헤모글로빈 측정」 → 「카복시헤모글로빈」 (불필요 단어 삭제)</w:t>
      </w:r>
    </w:p>
    <w:p w14:paraId="5DDF45A3" w14:textId="77777777" w:rsidR="009C27EA" w:rsidRDefault="00000000">
      <w:pPr>
        <w:spacing w:before="40" w:after="40"/>
        <w:ind w:left="360" w:hanging="200"/>
      </w:pPr>
      <w:r>
        <w:t>• 「황산 디메틸」 → 「황산디메틸」 (띄어쓰기 통일)</w:t>
      </w:r>
    </w:p>
    <w:p w14:paraId="597F74C0" w14:textId="77777777" w:rsidR="009C27EA" w:rsidRDefault="00000000">
      <w:pPr>
        <w:spacing w:before="40" w:after="40"/>
        <w:ind w:left="360" w:hanging="200"/>
      </w:pPr>
      <w:r>
        <w:t>• 발행정보 및 집필진 변경 (1권과 동일)</w:t>
      </w:r>
    </w:p>
    <w:p w14:paraId="1783029E" w14:textId="77777777" w:rsidR="007B4179" w:rsidRDefault="007B4179" w:rsidP="007B4179"/>
    <w:p w14:paraId="0E79A152" w14:textId="77777777" w:rsidR="007B4179" w:rsidRDefault="007B4179" w:rsidP="007B4179"/>
    <w:p w14:paraId="129D71FE" w14:textId="180838D9" w:rsidR="009C27EA" w:rsidRDefault="00000000" w:rsidP="007B4179">
      <w:r>
        <w:rPr>
          <w:b/>
          <w:bCs/>
          <w:color w:val="1F3864"/>
          <w:sz w:val="28"/>
          <w:szCs w:val="28"/>
        </w:rPr>
        <w:t>4. 제3권 (유해인자별 건강장해) 변경사항</w:t>
      </w:r>
    </w:p>
    <w:p w14:paraId="3D2AE189" w14:textId="77777777" w:rsidR="009C27EA" w:rsidRDefault="00000000">
      <w:pPr>
        <w:spacing w:before="80" w:after="80"/>
      </w:pPr>
      <w:r>
        <w:t>제3권은 729쪽 동일 분량으로, 편집 정비 성격의 변경이 주를 이룬다.</w:t>
      </w:r>
    </w:p>
    <w:p w14:paraId="311B0A74" w14:textId="77777777" w:rsidR="009C27EA" w:rsidRDefault="00000000">
      <w:pPr>
        <w:pStyle w:val="2"/>
      </w:pPr>
      <w:r>
        <w:rPr>
          <w:color w:val="2B579A"/>
        </w:rPr>
        <w:t>4.1 부호 체계 전면 통일</w:t>
      </w:r>
    </w:p>
    <w:p w14:paraId="756CDB21" w14:textId="77777777" w:rsidR="009C27EA" w:rsidRDefault="00000000">
      <w:pPr>
        <w:spacing w:before="80" w:after="80"/>
      </w:pPr>
      <w:r>
        <w:t>물리·화학적 성질 기술의 항목 부호가 「 ․ 」(한국어 가운뎃점) → 「 ㆍ 」(속이 찬 가운뎃점)으로 전체 물질에 걸쳐 일괄 변경되었다. 모양 및 냄새, 분자식, 끓는점, 인화점, 증기밀도, 증기압, 폭발한계, 용해도, 전환계수 등 모든 항목에 적용되어 수백 건에 달한다.</w:t>
      </w:r>
    </w:p>
    <w:p w14:paraId="6C1F7CC4" w14:textId="77777777" w:rsidR="009C27EA" w:rsidRDefault="00000000">
      <w:pPr>
        <w:pStyle w:val="2"/>
      </w:pPr>
      <w:r>
        <w:rPr>
          <w:color w:val="2B579A"/>
        </w:rPr>
        <w:t>4.2 IARC 참고문헌 인용 현행화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3541"/>
        <w:gridCol w:w="3542"/>
        <w:gridCol w:w="860"/>
      </w:tblGrid>
      <w:tr w:rsidR="009C27EA" w14:paraId="2D752FD5" w14:textId="77777777" w:rsidTr="007F0709"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26E1B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54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6C1DF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35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886D78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C45F9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9C27EA" w14:paraId="5EF9ADAD" w14:textId="77777777" w:rsidTr="007F0709"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B8D812" w14:textId="77777777" w:rsidR="009C27EA" w:rsidRDefault="00000000">
            <w:r>
              <w:rPr>
                <w:b/>
                <w:bCs/>
                <w:sz w:val="18"/>
                <w:szCs w:val="18"/>
              </w:rPr>
              <w:lastRenderedPageBreak/>
              <w:t>인용 스타일</w:t>
            </w:r>
          </w:p>
        </w:tc>
        <w:tc>
          <w:tcPr>
            <w:tcW w:w="354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5EE46" w14:textId="77777777" w:rsidR="009C27EA" w:rsidRDefault="00000000">
            <w:r>
              <w:rPr>
                <w:sz w:val="18"/>
                <w:szCs w:val="18"/>
              </w:rPr>
              <w:t>Carcinogenic Risk of Chemicals to Man/Humans</w:t>
            </w:r>
          </w:p>
        </w:tc>
        <w:tc>
          <w:tcPr>
            <w:tcW w:w="35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D2D510" w14:textId="77777777" w:rsidR="009C27EA" w:rsidRDefault="00000000">
            <w:r>
              <w:rPr>
                <w:sz w:val="18"/>
                <w:szCs w:val="18"/>
              </w:rPr>
              <w:t>Carcinogenic Risks to Humans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44944A" w14:textId="77777777" w:rsidR="009C27EA" w:rsidRDefault="00000000">
            <w:r>
              <w:rPr>
                <w:sz w:val="18"/>
                <w:szCs w:val="18"/>
              </w:rPr>
              <w:t>약 10건</w:t>
            </w:r>
          </w:p>
        </w:tc>
      </w:tr>
      <w:tr w:rsidR="009C27EA" w14:paraId="64718F11" w14:textId="77777777" w:rsidTr="007F0709">
        <w:tc>
          <w:tcPr>
            <w:tcW w:w="14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8BB09" w14:textId="77777777" w:rsidR="009C27EA" w:rsidRDefault="00000000">
            <w:r>
              <w:rPr>
                <w:b/>
                <w:bCs/>
                <w:sz w:val="18"/>
                <w:szCs w:val="18"/>
              </w:rPr>
              <w:t>서지 형식</w:t>
            </w:r>
          </w:p>
        </w:tc>
        <w:tc>
          <w:tcPr>
            <w:tcW w:w="354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7C2568" w14:textId="77777777" w:rsidR="009C27EA" w:rsidRDefault="00000000">
            <w:r>
              <w:rPr>
                <w:sz w:val="18"/>
                <w:szCs w:val="18"/>
              </w:rPr>
              <w:t>Vol XX (YYYY) 약식</w:t>
            </w:r>
          </w:p>
        </w:tc>
        <w:tc>
          <w:tcPr>
            <w:tcW w:w="35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3D828" w14:textId="77777777" w:rsidR="009C27EA" w:rsidRDefault="00000000">
            <w:r>
              <w:rPr>
                <w:sz w:val="18"/>
                <w:szCs w:val="18"/>
              </w:rPr>
              <w:t>Geneva: WHO, IARC, Vol XX (YYYY) 완전 형식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8340B" w14:textId="77777777" w:rsidR="009C27EA" w:rsidRDefault="009C27EA"/>
        </w:tc>
      </w:tr>
    </w:tbl>
    <w:p w14:paraId="738A6FCA" w14:textId="77777777" w:rsidR="009C27EA" w:rsidRDefault="00000000">
      <w:pPr>
        <w:pStyle w:val="2"/>
      </w:pPr>
      <w:r>
        <w:rPr>
          <w:color w:val="2B579A"/>
        </w:rPr>
        <w:t>4.3 이황화탄소(CS₂) 참고문헌 추가</w:t>
      </w:r>
    </w:p>
    <w:p w14:paraId="20EF98D0" w14:textId="77777777" w:rsidR="009C27EA" w:rsidRDefault="00000000">
      <w:pPr>
        <w:spacing w:before="40" w:after="40"/>
        <w:ind w:left="360" w:hanging="200"/>
      </w:pPr>
      <w:r>
        <w:t>• Lee, E. (1996). Carbon Disulfide Poisoning in Korea. J Occup Health</w:t>
      </w:r>
    </w:p>
    <w:p w14:paraId="22C623EE" w14:textId="77777777" w:rsidR="009C27EA" w:rsidRDefault="00000000">
      <w:pPr>
        <w:spacing w:before="40" w:after="40"/>
        <w:ind w:left="360" w:hanging="200"/>
      </w:pPr>
      <w:r>
        <w:t>• KOSHA. 이황화탄소 유해성 및 건강영향 가이드, 2022</w:t>
      </w:r>
    </w:p>
    <w:p w14:paraId="265D1610" w14:textId="77777777" w:rsidR="009C27EA" w:rsidRDefault="00000000">
      <w:pPr>
        <w:spacing w:before="40" w:after="40"/>
        <w:ind w:left="360" w:hanging="200"/>
      </w:pPr>
      <w:r>
        <w:t>• 대한직업환경의학회. 한국 직업병 사례집 제2권 – 원진레이온 사건, 2005</w:t>
      </w:r>
    </w:p>
    <w:p w14:paraId="5C242AEB" w14:textId="77777777" w:rsidR="009C27EA" w:rsidRDefault="00000000">
      <w:pPr>
        <w:pStyle w:val="2"/>
      </w:pPr>
      <w:r>
        <w:rPr>
          <w:color w:val="2B579A"/>
        </w:rPr>
        <w:t>4.4 이소아밀 아세테이트/알코올 대사 경로 업데이트</w:t>
      </w:r>
    </w:p>
    <w:p w14:paraId="728F61AB" w14:textId="77777777" w:rsidR="009C27EA" w:rsidRDefault="00000000">
      <w:pPr>
        <w:spacing w:before="80" w:after="80"/>
      </w:pPr>
      <w:r>
        <w:t>카복실에스터레이스(carboxylesterase)에 의한 가수분해 경로가 명시되었고, 관련 참고문헌(NCBI PubChem 2025, Laizure et al. 2013)이 추가되었다.</w:t>
      </w:r>
    </w:p>
    <w:p w14:paraId="01A2D755" w14:textId="77777777" w:rsidR="009C27EA" w:rsidRDefault="00000000">
      <w:pPr>
        <w:pStyle w:val="2"/>
      </w:pPr>
      <w:r>
        <w:rPr>
          <w:color w:val="2B579A"/>
        </w:rPr>
        <w:t>4.5 KOSHA GUIDE 버전 업데이트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800"/>
        <w:gridCol w:w="3800"/>
        <w:gridCol w:w="860"/>
      </w:tblGrid>
      <w:tr w:rsidR="009C27EA" w14:paraId="4BD706F8" w14:textId="7777777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B953E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0962AA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1ACB5B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8335C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9C27EA" w14:paraId="1EFC301A" w14:textId="77777777"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33AED" w14:textId="77777777" w:rsidR="009C27EA" w:rsidRDefault="00000000">
            <w:r>
              <w:rPr>
                <w:b/>
                <w:bCs/>
                <w:sz w:val="18"/>
                <w:szCs w:val="18"/>
              </w:rPr>
              <w:t>교대작업자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85FFA" w14:textId="77777777" w:rsidR="009C27EA" w:rsidRDefault="00000000">
            <w:r>
              <w:rPr>
                <w:sz w:val="18"/>
                <w:szCs w:val="18"/>
              </w:rPr>
              <w:t>KOSHA GUIDE H-22-2011</w:t>
            </w:r>
          </w:p>
        </w:tc>
        <w:tc>
          <w:tcPr>
            <w:tcW w:w="3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36D768" w14:textId="77777777" w:rsidR="009C27EA" w:rsidRDefault="00000000">
            <w:r>
              <w:rPr>
                <w:sz w:val="18"/>
                <w:szCs w:val="18"/>
              </w:rPr>
              <w:t>KOSHA GUIDE H-22-2019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F2859A" w14:textId="77777777" w:rsidR="009C27EA" w:rsidRDefault="00000000">
            <w:r>
              <w:rPr>
                <w:sz w:val="18"/>
                <w:szCs w:val="18"/>
              </w:rPr>
              <w:t>버전 갱신</w:t>
            </w:r>
          </w:p>
        </w:tc>
      </w:tr>
    </w:tbl>
    <w:p w14:paraId="4BCE100A" w14:textId="77777777" w:rsidR="009C27EA" w:rsidRDefault="00000000">
      <w:pPr>
        <w:pStyle w:val="2"/>
      </w:pPr>
      <w:r>
        <w:rPr>
          <w:color w:val="2B579A"/>
        </w:rPr>
        <w:t>4.6 분자식 오류 정정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3116"/>
        <w:gridCol w:w="3117"/>
        <w:gridCol w:w="860"/>
      </w:tblGrid>
      <w:tr w:rsidR="009C27EA" w14:paraId="34025BC0" w14:textId="77777777" w:rsidTr="00595A4D">
        <w:tc>
          <w:tcPr>
            <w:tcW w:w="22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A2B1F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1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515C9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2024년판</w:t>
            </w:r>
          </w:p>
        </w:tc>
        <w:tc>
          <w:tcPr>
            <w:tcW w:w="31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018B78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2025년판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B579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0776D" w14:textId="77777777" w:rsidR="009C27E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비고</w:t>
            </w:r>
          </w:p>
        </w:tc>
      </w:tr>
      <w:tr w:rsidR="009C27EA" w14:paraId="23978508" w14:textId="77777777" w:rsidTr="00595A4D">
        <w:tc>
          <w:tcPr>
            <w:tcW w:w="22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86B5B5" w14:textId="77777777" w:rsidR="009C27EA" w:rsidRDefault="00000000">
            <w:r>
              <w:rPr>
                <w:b/>
                <w:bCs/>
                <w:sz w:val="18"/>
                <w:szCs w:val="18"/>
              </w:rPr>
              <w:t>p-디메틸아미노아조벤젠</w:t>
            </w:r>
          </w:p>
        </w:tc>
        <w:tc>
          <w:tcPr>
            <w:tcW w:w="31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F5BC3E" w14:textId="77777777" w:rsidR="009C27EA" w:rsidRPr="007B4179" w:rsidRDefault="00000000">
            <w:pPr>
              <w:rPr>
                <w:sz w:val="32"/>
                <w:szCs w:val="32"/>
              </w:rPr>
            </w:pPr>
            <w:r w:rsidRPr="007B4179">
              <w:rPr>
                <w:sz w:val="32"/>
                <w:szCs w:val="32"/>
              </w:rPr>
              <w:t>C₁₄H₁₅N₆</w:t>
            </w:r>
          </w:p>
        </w:tc>
        <w:tc>
          <w:tcPr>
            <w:tcW w:w="31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3680C" w14:textId="77777777" w:rsidR="009C27EA" w:rsidRPr="007B4179" w:rsidRDefault="00000000">
            <w:pPr>
              <w:rPr>
                <w:sz w:val="32"/>
                <w:szCs w:val="32"/>
              </w:rPr>
            </w:pPr>
            <w:r w:rsidRPr="007B4179">
              <w:rPr>
                <w:sz w:val="32"/>
                <w:szCs w:val="32"/>
              </w:rPr>
              <w:t>C₁₄H₁₅N₃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FB5FD1" w14:textId="77777777" w:rsidR="009C27EA" w:rsidRDefault="00000000">
            <w:r>
              <w:rPr>
                <w:sz w:val="18"/>
                <w:szCs w:val="18"/>
              </w:rPr>
              <w:t>정정</w:t>
            </w:r>
          </w:p>
        </w:tc>
      </w:tr>
      <w:tr w:rsidR="009C27EA" w14:paraId="305D4BD2" w14:textId="77777777" w:rsidTr="00595A4D">
        <w:tc>
          <w:tcPr>
            <w:tcW w:w="22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74EEA" w14:textId="77777777" w:rsidR="009C27EA" w:rsidRDefault="00000000">
            <w:r>
              <w:rPr>
                <w:b/>
                <w:bCs/>
                <w:sz w:val="18"/>
                <w:szCs w:val="18"/>
              </w:rPr>
              <w:t>디니트로톨루엔</w:t>
            </w:r>
          </w:p>
        </w:tc>
        <w:tc>
          <w:tcPr>
            <w:tcW w:w="31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FB2AAC" w14:textId="77777777" w:rsidR="009C27EA" w:rsidRPr="007B4179" w:rsidRDefault="00000000">
            <w:pPr>
              <w:rPr>
                <w:sz w:val="32"/>
                <w:szCs w:val="32"/>
              </w:rPr>
            </w:pPr>
            <w:r w:rsidRPr="007B4179">
              <w:rPr>
                <w:sz w:val="32"/>
                <w:szCs w:val="32"/>
              </w:rPr>
              <w:t>C₇H₆N₂O</w:t>
            </w:r>
          </w:p>
        </w:tc>
        <w:tc>
          <w:tcPr>
            <w:tcW w:w="31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A0BCC9" w14:textId="77777777" w:rsidR="009C27EA" w:rsidRPr="007B4179" w:rsidRDefault="00000000">
            <w:pPr>
              <w:rPr>
                <w:sz w:val="32"/>
                <w:szCs w:val="32"/>
              </w:rPr>
            </w:pPr>
            <w:r w:rsidRPr="007B4179">
              <w:rPr>
                <w:sz w:val="32"/>
                <w:szCs w:val="32"/>
              </w:rPr>
              <w:t>C₇H₆N₂O₄</w:t>
            </w:r>
          </w:p>
        </w:tc>
        <w:tc>
          <w:tcPr>
            <w:tcW w:w="8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73C9E" w14:textId="77777777" w:rsidR="009C27EA" w:rsidRDefault="00000000">
            <w:r>
              <w:rPr>
                <w:sz w:val="18"/>
                <w:szCs w:val="18"/>
              </w:rPr>
              <w:t>정정</w:t>
            </w:r>
          </w:p>
        </w:tc>
      </w:tr>
    </w:tbl>
    <w:p w14:paraId="063289A4" w14:textId="77777777" w:rsidR="009C27EA" w:rsidRDefault="00000000">
      <w:pPr>
        <w:pStyle w:val="2"/>
      </w:pPr>
      <w:r>
        <w:rPr>
          <w:color w:val="2B579A"/>
        </w:rPr>
        <w:t>4.7 기타 변경</w:t>
      </w:r>
    </w:p>
    <w:p w14:paraId="5BD6FD97" w14:textId="77777777" w:rsidR="009C27EA" w:rsidRDefault="00000000">
      <w:pPr>
        <w:spacing w:before="40" w:after="40"/>
        <w:ind w:left="360" w:hanging="200"/>
      </w:pPr>
      <w:r>
        <w:t>• 「황산 디메틸」 → 「황산디메틸」 (띄어쓰기 통일)</w:t>
      </w:r>
    </w:p>
    <w:p w14:paraId="61CB7FB7" w14:textId="77777777" w:rsidR="009C27EA" w:rsidRDefault="00000000">
      <w:pPr>
        <w:spacing w:before="40" w:after="40"/>
        <w:ind w:left="360" w:hanging="200"/>
      </w:pPr>
      <w:r>
        <w:t>• 「니트로콜로로벤젠」 → 「니트로클로로벤젠」 (오탈자 수정)</w:t>
      </w:r>
    </w:p>
    <w:p w14:paraId="56EF84F8" w14:textId="77777777" w:rsidR="009C27EA" w:rsidRDefault="00000000">
      <w:pPr>
        <w:spacing w:before="40" w:after="40"/>
        <w:ind w:left="360" w:hanging="200"/>
      </w:pPr>
      <w:r>
        <w:t>• 약어 전개 표기 보완 (EGEE, EGME, EGBE, EDGN, PCB 등)</w:t>
      </w:r>
    </w:p>
    <w:p w14:paraId="3DCCF0BD" w14:textId="77777777" w:rsidR="009C27EA" w:rsidRDefault="00000000">
      <w:pPr>
        <w:spacing w:before="40" w:after="40"/>
        <w:ind w:left="360" w:hanging="200"/>
      </w:pPr>
      <w:r>
        <w:t>• 생물학적 노출지표: 「참고치 기준없음」 → 「자료없음」 등 표현 간결화</w:t>
      </w:r>
    </w:p>
    <w:p w14:paraId="7A3C69E8" w14:textId="77777777" w:rsidR="009C27EA" w:rsidRDefault="00000000">
      <w:pPr>
        <w:spacing w:before="40" w:after="40"/>
        <w:ind w:left="360" w:hanging="200"/>
      </w:pPr>
      <w:r>
        <w:t>• 발행정보 및 집필진 변경 (1권과 동일)</w:t>
      </w:r>
    </w:p>
    <w:p w14:paraId="7AB7F505" w14:textId="77777777" w:rsidR="009C27EA" w:rsidRDefault="00000000">
      <w:r>
        <w:br w:type="page"/>
      </w:r>
    </w:p>
    <w:p w14:paraId="23CF92D2" w14:textId="4FF373AF" w:rsidR="009C27EA" w:rsidRDefault="007B4179">
      <w:pPr>
        <w:pStyle w:val="1"/>
      </w:pPr>
      <w:r>
        <w:rPr>
          <w:rFonts w:hint="eastAsia"/>
          <w:color w:val="1F3864"/>
        </w:rPr>
        <w:lastRenderedPageBreak/>
        <w:t>5</w:t>
      </w:r>
      <w:r>
        <w:rPr>
          <w:color w:val="1F3864"/>
        </w:rPr>
        <w:t>. 종합 요약</w:t>
      </w:r>
    </w:p>
    <w:p w14:paraId="6D403B4F" w14:textId="77777777" w:rsidR="009C27EA" w:rsidRDefault="00000000">
      <w:pPr>
        <w:spacing w:before="80" w:after="160"/>
      </w:pPr>
      <w:r>
        <w:rPr>
          <w:b/>
          <w:bCs/>
        </w:rPr>
        <w:t xml:space="preserve">제1권(특수건강진단 개요): </w:t>
      </w:r>
      <w:r>
        <w:t>법령 참조체계의 시행규칙→시행령 전환, 수시건강진단 검사항목 4종 추가(별표 25 제16~19호), 야간작업 특수건강진단 대상 확대 및 교육 요건 구체화, 배치전건강진단의 결과 송부 대상 명시, 간담도계 검사항목 번호 재부여(CA19-9 독립), 용어 통일 등이 주요 변경이다.</w:t>
      </w:r>
    </w:p>
    <w:p w14:paraId="5430284E" w14:textId="77777777" w:rsidR="009C27EA" w:rsidRDefault="00000000">
      <w:pPr>
        <w:spacing w:before="80" w:after="160"/>
      </w:pPr>
      <w:r>
        <w:rPr>
          <w:b/>
          <w:bCs/>
        </w:rPr>
        <w:t xml:space="preserve">제2권(유해인자별 특수건강진단 방법): </w:t>
      </w:r>
      <w:r>
        <w:t>임상진찰 항목의 「요로계」→「비뇨기계」 용어 통일(6건)이 핵심이며, 검사항목이나 방법 자체의 실질적 변경은 없다.</w:t>
      </w:r>
    </w:p>
    <w:p w14:paraId="170A9770" w14:textId="24E6B7E5" w:rsidR="009C27EA" w:rsidRDefault="00000000">
      <w:pPr>
        <w:spacing w:before="80" w:after="160"/>
      </w:pPr>
      <w:r>
        <w:rPr>
          <w:b/>
          <w:bCs/>
        </w:rPr>
        <w:t xml:space="preserve">제3권(유해인자별 건강장해): </w:t>
      </w:r>
      <w:r>
        <w:t>부호 통일(․→ㆍ), IARC 인용 현행화, 이황화탄소 참고문헌 추가, 분자식 오류 정정, KOSHA GUIDE 버전 갱신 등 편집 정비 성격이 주를 이루며, 유해인자 목록이나 노출기준 수치 자체의 변경은 없다.</w:t>
      </w:r>
    </w:p>
    <w:sectPr w:rsidR="009C27EA"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DD1D" w14:textId="77777777" w:rsidR="00375167" w:rsidRDefault="00375167" w:rsidP="000A77D7">
      <w:r>
        <w:separator/>
      </w:r>
    </w:p>
  </w:endnote>
  <w:endnote w:type="continuationSeparator" w:id="0">
    <w:p w14:paraId="0AB91977" w14:textId="77777777" w:rsidR="00375167" w:rsidRDefault="00375167" w:rsidP="000A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6007F" w14:textId="77777777" w:rsidR="00375167" w:rsidRDefault="00375167" w:rsidP="000A77D7">
      <w:r>
        <w:separator/>
      </w:r>
    </w:p>
  </w:footnote>
  <w:footnote w:type="continuationSeparator" w:id="0">
    <w:p w14:paraId="0933E973" w14:textId="77777777" w:rsidR="00375167" w:rsidRDefault="00375167" w:rsidP="000A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47524"/>
    <w:multiLevelType w:val="hybridMultilevel"/>
    <w:tmpl w:val="566C0544"/>
    <w:lvl w:ilvl="0" w:tplc="857C56C4">
      <w:start w:val="1"/>
      <w:numFmt w:val="bullet"/>
      <w:lvlText w:val="●"/>
      <w:lvlJc w:val="left"/>
      <w:pPr>
        <w:ind w:left="720" w:hanging="360"/>
      </w:pPr>
    </w:lvl>
    <w:lvl w:ilvl="1" w:tplc="012A06E2">
      <w:start w:val="1"/>
      <w:numFmt w:val="bullet"/>
      <w:lvlText w:val="○"/>
      <w:lvlJc w:val="left"/>
      <w:pPr>
        <w:ind w:left="1440" w:hanging="360"/>
      </w:pPr>
    </w:lvl>
    <w:lvl w:ilvl="2" w:tplc="5DB8E8B6">
      <w:start w:val="1"/>
      <w:numFmt w:val="bullet"/>
      <w:lvlText w:val="■"/>
      <w:lvlJc w:val="left"/>
      <w:pPr>
        <w:ind w:left="2160" w:hanging="360"/>
      </w:pPr>
    </w:lvl>
    <w:lvl w:ilvl="3" w:tplc="4A8068CE">
      <w:start w:val="1"/>
      <w:numFmt w:val="bullet"/>
      <w:lvlText w:val="●"/>
      <w:lvlJc w:val="left"/>
      <w:pPr>
        <w:ind w:left="2880" w:hanging="360"/>
      </w:pPr>
    </w:lvl>
    <w:lvl w:ilvl="4" w:tplc="2990E788">
      <w:start w:val="1"/>
      <w:numFmt w:val="bullet"/>
      <w:lvlText w:val="○"/>
      <w:lvlJc w:val="left"/>
      <w:pPr>
        <w:ind w:left="3600" w:hanging="360"/>
      </w:pPr>
    </w:lvl>
    <w:lvl w:ilvl="5" w:tplc="021C68B2">
      <w:start w:val="1"/>
      <w:numFmt w:val="bullet"/>
      <w:lvlText w:val="■"/>
      <w:lvlJc w:val="left"/>
      <w:pPr>
        <w:ind w:left="4320" w:hanging="360"/>
      </w:pPr>
    </w:lvl>
    <w:lvl w:ilvl="6" w:tplc="F5624B64">
      <w:start w:val="1"/>
      <w:numFmt w:val="bullet"/>
      <w:lvlText w:val="●"/>
      <w:lvlJc w:val="left"/>
      <w:pPr>
        <w:ind w:left="5040" w:hanging="360"/>
      </w:pPr>
    </w:lvl>
    <w:lvl w:ilvl="7" w:tplc="9A96D254">
      <w:start w:val="1"/>
      <w:numFmt w:val="bullet"/>
      <w:lvlText w:val="●"/>
      <w:lvlJc w:val="left"/>
      <w:pPr>
        <w:ind w:left="5760" w:hanging="360"/>
      </w:pPr>
    </w:lvl>
    <w:lvl w:ilvl="8" w:tplc="762E1FB0">
      <w:start w:val="1"/>
      <w:numFmt w:val="bullet"/>
      <w:lvlText w:val="●"/>
      <w:lvlJc w:val="left"/>
      <w:pPr>
        <w:ind w:left="6480" w:hanging="360"/>
      </w:pPr>
    </w:lvl>
  </w:abstractNum>
  <w:num w:numId="1" w16cid:durableId="1684553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EA"/>
    <w:rsid w:val="000A77D7"/>
    <w:rsid w:val="002A37F2"/>
    <w:rsid w:val="00375167"/>
    <w:rsid w:val="005179C1"/>
    <w:rsid w:val="00595A4D"/>
    <w:rsid w:val="007B4179"/>
    <w:rsid w:val="007F0709"/>
    <w:rsid w:val="009C27EA"/>
    <w:rsid w:val="00A43910"/>
    <w:rsid w:val="00BB3E2A"/>
    <w:rsid w:val="00BF6E31"/>
    <w:rsid w:val="00C00F96"/>
    <w:rsid w:val="00FC0B0A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B13D1"/>
  <w15:docId w15:val="{F6216461-8ABD-4C7D-80A8-E2632C72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360" w:after="200"/>
      <w:outlineLvl w:val="0"/>
    </w:pPr>
    <w:rPr>
      <w:b/>
      <w:bCs/>
      <w:sz w:val="28"/>
      <w:szCs w:val="28"/>
    </w:rPr>
  </w:style>
  <w:style w:type="paragraph" w:styleId="2">
    <w:name w:val="heading 2"/>
    <w:uiPriority w:val="9"/>
    <w:unhideWhenUsed/>
    <w:qFormat/>
    <w:pPr>
      <w:spacing w:before="280" w:after="160"/>
      <w:outlineLvl w:val="1"/>
    </w:pPr>
    <w:rPr>
      <w:b/>
      <w:bCs/>
      <w:sz w:val="24"/>
      <w:szCs w:val="24"/>
    </w:rPr>
  </w:style>
  <w:style w:type="paragraph" w:styleId="3">
    <w:name w:val="heading 3"/>
    <w:uiPriority w:val="9"/>
    <w:unhideWhenUsed/>
    <w:qFormat/>
    <w:pPr>
      <w:spacing w:before="200" w:after="120"/>
      <w:outlineLvl w:val="2"/>
    </w:pPr>
    <w:rPr>
      <w:b/>
      <w:bCs/>
      <w:sz w:val="21"/>
      <w:szCs w:val="21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0A77D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0A77D7"/>
  </w:style>
  <w:style w:type="paragraph" w:styleId="ab">
    <w:name w:val="footer"/>
    <w:basedOn w:val="a"/>
    <w:link w:val="Char2"/>
    <w:uiPriority w:val="99"/>
    <w:unhideWhenUsed/>
    <w:rsid w:val="000A77D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0A7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성록 김</cp:lastModifiedBy>
  <cp:revision>10</cp:revision>
  <cp:lastPrinted>2026-03-30T02:29:00Z</cp:lastPrinted>
  <dcterms:created xsi:type="dcterms:W3CDTF">2026-03-30T02:17:00Z</dcterms:created>
  <dcterms:modified xsi:type="dcterms:W3CDTF">2026-03-30T02:37:00Z</dcterms:modified>
</cp:coreProperties>
</file>